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14A3" w:rsidRDefault="001814A3" w:rsidP="001814A3">
      <w:pPr>
        <w:spacing w:line="480" w:lineRule="auto"/>
        <w:jc w:val="center"/>
        <w:rPr>
          <w:rFonts w:ascii="Times New Roman" w:hAnsi="Times New Roman" w:cs="Times New Roman"/>
          <w:sz w:val="24"/>
          <w:szCs w:val="24"/>
        </w:rPr>
      </w:pPr>
    </w:p>
    <w:p w:rsidR="001814A3" w:rsidRDefault="001814A3" w:rsidP="001814A3">
      <w:pPr>
        <w:spacing w:line="480" w:lineRule="auto"/>
        <w:jc w:val="center"/>
        <w:rPr>
          <w:rFonts w:ascii="Times New Roman" w:hAnsi="Times New Roman" w:cs="Times New Roman"/>
          <w:sz w:val="24"/>
          <w:szCs w:val="24"/>
        </w:rPr>
      </w:pPr>
    </w:p>
    <w:p w:rsidR="001814A3" w:rsidRDefault="001814A3" w:rsidP="001814A3">
      <w:pPr>
        <w:spacing w:line="480" w:lineRule="auto"/>
        <w:jc w:val="center"/>
        <w:rPr>
          <w:rFonts w:ascii="Times New Roman" w:hAnsi="Times New Roman" w:cs="Times New Roman"/>
          <w:sz w:val="24"/>
          <w:szCs w:val="24"/>
        </w:rPr>
      </w:pPr>
    </w:p>
    <w:p w:rsidR="001814A3" w:rsidRDefault="001814A3" w:rsidP="001814A3">
      <w:pPr>
        <w:spacing w:line="480" w:lineRule="auto"/>
        <w:jc w:val="center"/>
        <w:rPr>
          <w:rFonts w:ascii="Times New Roman" w:hAnsi="Times New Roman" w:cs="Times New Roman"/>
          <w:sz w:val="24"/>
          <w:szCs w:val="24"/>
        </w:rPr>
      </w:pPr>
    </w:p>
    <w:p w:rsidR="001814A3" w:rsidRDefault="001814A3" w:rsidP="001814A3">
      <w:pPr>
        <w:spacing w:line="480" w:lineRule="auto"/>
        <w:jc w:val="center"/>
        <w:rPr>
          <w:rFonts w:ascii="Times New Roman" w:hAnsi="Times New Roman" w:cs="Times New Roman"/>
          <w:sz w:val="24"/>
          <w:szCs w:val="24"/>
        </w:rPr>
      </w:pPr>
    </w:p>
    <w:p w:rsidR="001814A3" w:rsidRDefault="001814A3" w:rsidP="001814A3">
      <w:pPr>
        <w:spacing w:line="480" w:lineRule="auto"/>
        <w:jc w:val="center"/>
        <w:rPr>
          <w:rFonts w:ascii="Times New Roman" w:hAnsi="Times New Roman" w:cs="Times New Roman"/>
          <w:sz w:val="24"/>
          <w:szCs w:val="24"/>
        </w:rPr>
      </w:pPr>
    </w:p>
    <w:p w:rsidR="001814A3" w:rsidRDefault="001814A3" w:rsidP="001814A3">
      <w:pPr>
        <w:spacing w:line="480" w:lineRule="auto"/>
        <w:jc w:val="center"/>
        <w:rPr>
          <w:rFonts w:ascii="Times New Roman" w:hAnsi="Times New Roman" w:cs="Times New Roman"/>
          <w:sz w:val="24"/>
          <w:szCs w:val="24"/>
        </w:rPr>
      </w:pPr>
    </w:p>
    <w:p w:rsidR="001814A3" w:rsidRDefault="001814A3" w:rsidP="001814A3">
      <w:pPr>
        <w:spacing w:line="480" w:lineRule="auto"/>
        <w:jc w:val="center"/>
        <w:rPr>
          <w:rFonts w:ascii="Times New Roman" w:hAnsi="Times New Roman" w:cs="Times New Roman"/>
          <w:sz w:val="24"/>
          <w:szCs w:val="24"/>
        </w:rPr>
      </w:pPr>
    </w:p>
    <w:p w:rsidR="0080412D" w:rsidRDefault="0059311F" w:rsidP="001814A3">
      <w:pPr>
        <w:spacing w:line="480" w:lineRule="auto"/>
        <w:jc w:val="center"/>
        <w:rPr>
          <w:rFonts w:ascii="Times New Roman" w:hAnsi="Times New Roman" w:cs="Times New Roman"/>
          <w:sz w:val="24"/>
          <w:szCs w:val="24"/>
        </w:rPr>
      </w:pPr>
      <w:r>
        <w:rPr>
          <w:rFonts w:ascii="Times New Roman" w:hAnsi="Times New Roman" w:cs="Times New Roman"/>
          <w:sz w:val="24"/>
          <w:szCs w:val="24"/>
        </w:rPr>
        <w:t>Strategic Management</w:t>
      </w:r>
    </w:p>
    <w:p w:rsidR="001814A3" w:rsidRDefault="0059311F" w:rsidP="001814A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814A3" w:rsidRDefault="0059311F" w:rsidP="001814A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814A3" w:rsidRPr="001814A3" w:rsidRDefault="001814A3" w:rsidP="001814A3">
      <w:pPr>
        <w:rPr>
          <w:rFonts w:ascii="Times New Roman" w:hAnsi="Times New Roman" w:cs="Times New Roman"/>
          <w:sz w:val="24"/>
          <w:szCs w:val="24"/>
        </w:rPr>
      </w:pPr>
    </w:p>
    <w:p w:rsidR="001814A3" w:rsidRPr="001814A3" w:rsidRDefault="001814A3" w:rsidP="001814A3">
      <w:pPr>
        <w:rPr>
          <w:rFonts w:ascii="Times New Roman" w:hAnsi="Times New Roman" w:cs="Times New Roman"/>
          <w:sz w:val="24"/>
          <w:szCs w:val="24"/>
        </w:rPr>
      </w:pPr>
    </w:p>
    <w:p w:rsidR="001814A3" w:rsidRPr="001814A3" w:rsidRDefault="001814A3" w:rsidP="001814A3">
      <w:pPr>
        <w:rPr>
          <w:rFonts w:ascii="Times New Roman" w:hAnsi="Times New Roman" w:cs="Times New Roman"/>
          <w:sz w:val="24"/>
          <w:szCs w:val="24"/>
        </w:rPr>
      </w:pPr>
    </w:p>
    <w:p w:rsidR="001814A3" w:rsidRPr="001814A3" w:rsidRDefault="001814A3" w:rsidP="001814A3">
      <w:pPr>
        <w:rPr>
          <w:rFonts w:ascii="Times New Roman" w:hAnsi="Times New Roman" w:cs="Times New Roman"/>
          <w:sz w:val="24"/>
          <w:szCs w:val="24"/>
        </w:rPr>
      </w:pPr>
    </w:p>
    <w:p w:rsidR="001814A3" w:rsidRDefault="001814A3" w:rsidP="001814A3">
      <w:pPr>
        <w:rPr>
          <w:rFonts w:ascii="Times New Roman" w:hAnsi="Times New Roman" w:cs="Times New Roman"/>
          <w:sz w:val="24"/>
          <w:szCs w:val="24"/>
        </w:rPr>
      </w:pPr>
    </w:p>
    <w:p w:rsidR="001814A3" w:rsidRDefault="001814A3" w:rsidP="001814A3">
      <w:pPr>
        <w:rPr>
          <w:rFonts w:ascii="Times New Roman" w:hAnsi="Times New Roman" w:cs="Times New Roman"/>
          <w:sz w:val="24"/>
          <w:szCs w:val="24"/>
        </w:rPr>
      </w:pPr>
    </w:p>
    <w:p w:rsidR="001814A3" w:rsidRDefault="001814A3" w:rsidP="001814A3">
      <w:pPr>
        <w:rPr>
          <w:rFonts w:ascii="Times New Roman" w:hAnsi="Times New Roman" w:cs="Times New Roman"/>
          <w:sz w:val="24"/>
          <w:szCs w:val="24"/>
        </w:rPr>
      </w:pPr>
    </w:p>
    <w:p w:rsidR="001814A3" w:rsidRDefault="001814A3" w:rsidP="001814A3">
      <w:pPr>
        <w:rPr>
          <w:rFonts w:ascii="Times New Roman" w:hAnsi="Times New Roman" w:cs="Times New Roman"/>
          <w:sz w:val="24"/>
          <w:szCs w:val="24"/>
        </w:rPr>
      </w:pPr>
    </w:p>
    <w:p w:rsidR="001814A3" w:rsidRDefault="001814A3" w:rsidP="001814A3">
      <w:pPr>
        <w:rPr>
          <w:rFonts w:ascii="Times New Roman" w:hAnsi="Times New Roman" w:cs="Times New Roman"/>
          <w:sz w:val="24"/>
          <w:szCs w:val="24"/>
        </w:rPr>
      </w:pPr>
    </w:p>
    <w:p w:rsidR="001814A3" w:rsidRDefault="0059311F" w:rsidP="001814A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Strategic Management</w:t>
      </w:r>
    </w:p>
    <w:p w:rsidR="001814A3" w:rsidRDefault="0059311F" w:rsidP="00ED735D">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The corporate strategy differs from its performance measurement since the latter focuses on quantitative indicators that are used to track </w:t>
      </w:r>
      <w:r w:rsidR="00265774">
        <w:rPr>
          <w:rFonts w:ascii="Times New Roman" w:hAnsi="Times New Roman" w:cs="Times New Roman"/>
          <w:sz w:val="24"/>
          <w:szCs w:val="24"/>
        </w:rPr>
        <w:t>the progress of the latter within a specific timeline. In this regard, metrics such as financial, customer satisfaction, process, and human resources are tracked to determine whether they are in line with the existing strategy. On the other hand, the corporate strategy emphasizes on goals and significant policies that dictate the operation of a business. The goals are indicators of what a company is striving to achieve (Tiles, 2018). Proclamations that managers make due to positive measurements arising from the successful corporate strategy are often based on the notion that a company is in the right direction. Therefore, a company is seen as achieving the goals that it has set. Besides, managers see the positive measurements as an indicator that working behaviors align with corporate strategies. For instance, a positive financial outlook of a company demonstrates that a company has been successful in managing its finances.</w:t>
      </w:r>
    </w:p>
    <w:p w:rsidR="00265774" w:rsidRDefault="00265774" w:rsidP="001814A3">
      <w:pPr>
        <w:spacing w:line="480" w:lineRule="auto"/>
        <w:rPr>
          <w:rFonts w:ascii="Times New Roman" w:hAnsi="Times New Roman" w:cs="Times New Roman"/>
          <w:sz w:val="24"/>
          <w:szCs w:val="24"/>
        </w:rPr>
      </w:pPr>
    </w:p>
    <w:p w:rsidR="00265774" w:rsidRDefault="00265774" w:rsidP="001814A3">
      <w:pPr>
        <w:spacing w:line="480" w:lineRule="auto"/>
        <w:rPr>
          <w:rFonts w:ascii="Times New Roman" w:hAnsi="Times New Roman" w:cs="Times New Roman"/>
          <w:sz w:val="24"/>
          <w:szCs w:val="24"/>
        </w:rPr>
      </w:pPr>
    </w:p>
    <w:p w:rsidR="00265774" w:rsidRDefault="00265774" w:rsidP="001814A3">
      <w:pPr>
        <w:spacing w:line="480" w:lineRule="auto"/>
        <w:rPr>
          <w:rFonts w:ascii="Times New Roman" w:hAnsi="Times New Roman" w:cs="Times New Roman"/>
          <w:sz w:val="24"/>
          <w:szCs w:val="24"/>
        </w:rPr>
      </w:pPr>
    </w:p>
    <w:p w:rsidR="00265774" w:rsidRDefault="00265774" w:rsidP="001814A3">
      <w:pPr>
        <w:spacing w:line="480" w:lineRule="auto"/>
        <w:rPr>
          <w:rFonts w:ascii="Times New Roman" w:hAnsi="Times New Roman" w:cs="Times New Roman"/>
          <w:sz w:val="24"/>
          <w:szCs w:val="24"/>
        </w:rPr>
      </w:pPr>
    </w:p>
    <w:p w:rsidR="00265774" w:rsidRDefault="00265774" w:rsidP="001814A3">
      <w:pPr>
        <w:spacing w:line="480" w:lineRule="auto"/>
        <w:rPr>
          <w:rFonts w:ascii="Times New Roman" w:hAnsi="Times New Roman" w:cs="Times New Roman"/>
          <w:sz w:val="24"/>
          <w:szCs w:val="24"/>
        </w:rPr>
      </w:pPr>
    </w:p>
    <w:p w:rsidR="00265774" w:rsidRDefault="00265774" w:rsidP="001814A3">
      <w:pPr>
        <w:spacing w:line="480" w:lineRule="auto"/>
        <w:rPr>
          <w:rFonts w:ascii="Times New Roman" w:hAnsi="Times New Roman" w:cs="Times New Roman"/>
          <w:sz w:val="24"/>
          <w:szCs w:val="24"/>
        </w:rPr>
      </w:pPr>
    </w:p>
    <w:p w:rsidR="00265774" w:rsidRDefault="00265774" w:rsidP="001814A3">
      <w:pPr>
        <w:spacing w:line="480" w:lineRule="auto"/>
        <w:rPr>
          <w:rFonts w:ascii="Times New Roman" w:hAnsi="Times New Roman" w:cs="Times New Roman"/>
          <w:sz w:val="24"/>
          <w:szCs w:val="24"/>
        </w:rPr>
      </w:pPr>
    </w:p>
    <w:p w:rsidR="00265774" w:rsidRDefault="0059311F" w:rsidP="0026577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265774" w:rsidRDefault="0059311F" w:rsidP="00265774">
      <w:pPr>
        <w:spacing w:line="480" w:lineRule="auto"/>
        <w:rPr>
          <w:rFonts w:ascii="Times New Roman" w:hAnsi="Times New Roman" w:cs="Times New Roman"/>
          <w:sz w:val="24"/>
          <w:szCs w:val="24"/>
        </w:rPr>
      </w:pPr>
      <w:r>
        <w:rPr>
          <w:rFonts w:ascii="Times New Roman" w:hAnsi="Times New Roman" w:cs="Times New Roman"/>
          <w:sz w:val="24"/>
          <w:szCs w:val="24"/>
        </w:rPr>
        <w:t>Tiles, S. (2018). Corporate strategy. Harvard Business Review. Retrieved from</w:t>
      </w:r>
    </w:p>
    <w:p w:rsidR="00265774" w:rsidRPr="001814A3" w:rsidRDefault="0059311F" w:rsidP="00265774">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265774">
          <w:rPr>
            <w:rStyle w:val="Hyperlink"/>
            <w:rFonts w:ascii="Times New Roman" w:hAnsi="Times New Roman" w:cs="Times New Roman"/>
            <w:sz w:val="24"/>
            <w:szCs w:val="24"/>
          </w:rPr>
          <w:t>https://hbr.org/1963/07/how-to-evaluate-corporate-strategy</w:t>
        </w:r>
      </w:hyperlink>
      <w:r>
        <w:rPr>
          <w:rFonts w:ascii="Times New Roman" w:hAnsi="Times New Roman" w:cs="Times New Roman"/>
          <w:sz w:val="24"/>
          <w:szCs w:val="24"/>
        </w:rPr>
        <w:t>s</w:t>
      </w:r>
    </w:p>
    <w:sectPr w:rsidR="00265774" w:rsidRPr="001814A3" w:rsidSect="001814A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311F" w:rsidRDefault="0059311F">
      <w:pPr>
        <w:spacing w:after="0" w:line="240" w:lineRule="auto"/>
      </w:pPr>
      <w:r>
        <w:separator/>
      </w:r>
    </w:p>
  </w:endnote>
  <w:endnote w:type="continuationSeparator" w:id="0">
    <w:p w:rsidR="0059311F" w:rsidRDefault="005931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311F" w:rsidRDefault="0059311F">
      <w:pPr>
        <w:spacing w:after="0" w:line="240" w:lineRule="auto"/>
      </w:pPr>
      <w:r>
        <w:separator/>
      </w:r>
    </w:p>
  </w:footnote>
  <w:footnote w:type="continuationSeparator" w:id="0">
    <w:p w:rsidR="0059311F" w:rsidRDefault="005931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14A3" w:rsidRPr="001814A3" w:rsidRDefault="0059311F" w:rsidP="001814A3">
    <w:pPr>
      <w:pStyle w:val="Header"/>
      <w:spacing w:line="480" w:lineRule="auto"/>
      <w:rPr>
        <w:rFonts w:ascii="Times New Roman" w:hAnsi="Times New Roman" w:cs="Times New Roman"/>
        <w:sz w:val="24"/>
        <w:szCs w:val="24"/>
      </w:rPr>
    </w:pPr>
    <w:r w:rsidRPr="001814A3">
      <w:rPr>
        <w:rFonts w:ascii="Times New Roman" w:hAnsi="Times New Roman" w:cs="Times New Roman"/>
        <w:sz w:val="24"/>
        <w:szCs w:val="24"/>
      </w:rPr>
      <w:t>DISCUSSION ONE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14A3">
      <w:rPr>
        <w:rFonts w:ascii="Times New Roman" w:hAnsi="Times New Roman" w:cs="Times New Roman"/>
        <w:sz w:val="24"/>
        <w:szCs w:val="24"/>
      </w:rPr>
      <w:t xml:space="preserve"> </w:t>
    </w:r>
    <w:sdt>
      <w:sdtPr>
        <w:rPr>
          <w:rFonts w:ascii="Times New Roman" w:hAnsi="Times New Roman" w:cs="Times New Roman"/>
          <w:sz w:val="24"/>
          <w:szCs w:val="24"/>
        </w:rPr>
        <w:id w:val="315223198"/>
        <w:docPartObj>
          <w:docPartGallery w:val="Page Numbers (Top of Page)"/>
          <w:docPartUnique/>
        </w:docPartObj>
      </w:sdtPr>
      <w:sdtEndPr>
        <w:rPr>
          <w:noProof/>
        </w:rPr>
      </w:sdtEndPr>
      <w:sdtContent>
        <w:r w:rsidRPr="001814A3">
          <w:rPr>
            <w:rFonts w:ascii="Times New Roman" w:hAnsi="Times New Roman" w:cs="Times New Roman"/>
            <w:sz w:val="24"/>
            <w:szCs w:val="24"/>
          </w:rPr>
          <w:fldChar w:fldCharType="begin"/>
        </w:r>
        <w:r w:rsidRPr="001814A3">
          <w:rPr>
            <w:rFonts w:ascii="Times New Roman" w:hAnsi="Times New Roman" w:cs="Times New Roman"/>
            <w:sz w:val="24"/>
            <w:szCs w:val="24"/>
          </w:rPr>
          <w:instrText xml:space="preserve"> PAGE   \* MERGEFORMAT </w:instrText>
        </w:r>
        <w:r w:rsidRPr="001814A3">
          <w:rPr>
            <w:rFonts w:ascii="Times New Roman" w:hAnsi="Times New Roman" w:cs="Times New Roman"/>
            <w:sz w:val="24"/>
            <w:szCs w:val="24"/>
          </w:rPr>
          <w:fldChar w:fldCharType="separate"/>
        </w:r>
        <w:r w:rsidR="00ED735D">
          <w:rPr>
            <w:rFonts w:ascii="Times New Roman" w:hAnsi="Times New Roman" w:cs="Times New Roman"/>
            <w:noProof/>
            <w:sz w:val="24"/>
            <w:szCs w:val="24"/>
          </w:rPr>
          <w:t>2</w:t>
        </w:r>
        <w:r w:rsidRPr="001814A3">
          <w:rPr>
            <w:rFonts w:ascii="Times New Roman" w:hAnsi="Times New Roman" w:cs="Times New Roman"/>
            <w:noProof/>
            <w:sz w:val="24"/>
            <w:szCs w:val="24"/>
          </w:rPr>
          <w:fldChar w:fldCharType="end"/>
        </w:r>
      </w:sdtContent>
    </w:sdt>
  </w:p>
  <w:p w:rsidR="001814A3" w:rsidRDefault="001814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14A3" w:rsidRPr="001814A3" w:rsidRDefault="0059311F" w:rsidP="001814A3">
    <w:pPr>
      <w:pStyle w:val="Header"/>
      <w:spacing w:line="480" w:lineRule="auto"/>
      <w:rPr>
        <w:rFonts w:ascii="Times New Roman" w:hAnsi="Times New Roman" w:cs="Times New Roman"/>
        <w:sz w:val="24"/>
        <w:szCs w:val="24"/>
      </w:rPr>
    </w:pPr>
    <w:r w:rsidRPr="001814A3">
      <w:rPr>
        <w:rFonts w:ascii="Times New Roman" w:hAnsi="Times New Roman" w:cs="Times New Roman"/>
        <w:sz w:val="24"/>
        <w:szCs w:val="24"/>
      </w:rPr>
      <w:t xml:space="preserve">Running head: DISCUSSION ONE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4623280"/>
        <w:docPartObj>
          <w:docPartGallery w:val="Page Numbers (Top of Page)"/>
          <w:docPartUnique/>
        </w:docPartObj>
      </w:sdtPr>
      <w:sdtEndPr>
        <w:rPr>
          <w:noProof/>
        </w:rPr>
      </w:sdtEndPr>
      <w:sdtContent>
        <w:r w:rsidRPr="001814A3">
          <w:rPr>
            <w:rFonts w:ascii="Times New Roman" w:hAnsi="Times New Roman" w:cs="Times New Roman"/>
            <w:sz w:val="24"/>
            <w:szCs w:val="24"/>
          </w:rPr>
          <w:fldChar w:fldCharType="begin"/>
        </w:r>
        <w:r w:rsidRPr="001814A3">
          <w:rPr>
            <w:rFonts w:ascii="Times New Roman" w:hAnsi="Times New Roman" w:cs="Times New Roman"/>
            <w:sz w:val="24"/>
            <w:szCs w:val="24"/>
          </w:rPr>
          <w:instrText xml:space="preserve"> PAGE   \* MERGEFORMAT </w:instrText>
        </w:r>
        <w:r w:rsidRPr="001814A3">
          <w:rPr>
            <w:rFonts w:ascii="Times New Roman" w:hAnsi="Times New Roman" w:cs="Times New Roman"/>
            <w:sz w:val="24"/>
            <w:szCs w:val="24"/>
          </w:rPr>
          <w:fldChar w:fldCharType="separate"/>
        </w:r>
        <w:r w:rsidR="00ED735D">
          <w:rPr>
            <w:rFonts w:ascii="Times New Roman" w:hAnsi="Times New Roman" w:cs="Times New Roman"/>
            <w:noProof/>
            <w:sz w:val="24"/>
            <w:szCs w:val="24"/>
          </w:rPr>
          <w:t>1</w:t>
        </w:r>
        <w:r w:rsidRPr="001814A3">
          <w:rPr>
            <w:rFonts w:ascii="Times New Roman" w:hAnsi="Times New Roman" w:cs="Times New Roman"/>
            <w:noProof/>
            <w:sz w:val="24"/>
            <w:szCs w:val="24"/>
          </w:rPr>
          <w:fldChar w:fldCharType="end"/>
        </w:r>
      </w:sdtContent>
    </w:sdt>
  </w:p>
  <w:p w:rsidR="001814A3" w:rsidRDefault="001814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14A3"/>
    <w:rsid w:val="00051FAC"/>
    <w:rsid w:val="001814A3"/>
    <w:rsid w:val="001D2666"/>
    <w:rsid w:val="00265774"/>
    <w:rsid w:val="003B7C08"/>
    <w:rsid w:val="0059311F"/>
    <w:rsid w:val="0080412D"/>
    <w:rsid w:val="00BD4F4E"/>
    <w:rsid w:val="00ED73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14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14A3"/>
  </w:style>
  <w:style w:type="paragraph" w:styleId="Footer">
    <w:name w:val="footer"/>
    <w:basedOn w:val="Normal"/>
    <w:link w:val="FooterChar"/>
    <w:uiPriority w:val="99"/>
    <w:unhideWhenUsed/>
    <w:rsid w:val="001814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14A3"/>
  </w:style>
  <w:style w:type="character" w:styleId="Hyperlink">
    <w:name w:val="Hyperlink"/>
    <w:basedOn w:val="DefaultParagraphFont"/>
    <w:uiPriority w:val="99"/>
    <w:unhideWhenUsed/>
    <w:rsid w:val="0026577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14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14A3"/>
  </w:style>
  <w:style w:type="paragraph" w:styleId="Footer">
    <w:name w:val="footer"/>
    <w:basedOn w:val="Normal"/>
    <w:link w:val="FooterChar"/>
    <w:uiPriority w:val="99"/>
    <w:unhideWhenUsed/>
    <w:rsid w:val="001814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14A3"/>
  </w:style>
  <w:style w:type="character" w:styleId="Hyperlink">
    <w:name w:val="Hyperlink"/>
    <w:basedOn w:val="DefaultParagraphFont"/>
    <w:uiPriority w:val="99"/>
    <w:unhideWhenUsed/>
    <w:rsid w:val="0026577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hbr.org/1963/07/how-to-evaluate-corporate-strategy"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3</Pages>
  <Words>210</Words>
  <Characters>1199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2020-01-31T17:05:00Z</dcterms:created>
  <dcterms:modified xsi:type="dcterms:W3CDTF">2020-01-31T17:30:00Z</dcterms:modified>
</cp:coreProperties>
</file>